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A1" w:rsidRDefault="007B18A1" w:rsidP="007B18A1"/>
    <w:p w:rsidR="007B18A1" w:rsidRDefault="007B18A1" w:rsidP="007B18A1">
      <w:pPr>
        <w:spacing w:after="0" w:line="240" w:lineRule="auto"/>
        <w:ind w:left="5670" w:hanging="5670"/>
        <w:rPr>
          <w:rFonts w:ascii="Times New Roman" w:eastAsia="Times New Roman" w:hAnsi="Times New Roman"/>
          <w:sz w:val="24"/>
          <w:szCs w:val="24"/>
        </w:rPr>
      </w:pPr>
      <w:r>
        <w:t xml:space="preserve"> </w:t>
      </w:r>
    </w:p>
    <w:p w:rsidR="007B18A1" w:rsidRDefault="004D0207" w:rsidP="007B18A1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Приложение</w:t>
      </w:r>
    </w:p>
    <w:p w:rsidR="007B18A1" w:rsidRDefault="007B18A1" w:rsidP="007B18A1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Утверждено приказом</w:t>
      </w:r>
      <w:r w:rsidRPr="000B13BB">
        <w:rPr>
          <w:rFonts w:ascii="Times New Roman" w:eastAsia="Times New Roman" w:hAnsi="Times New Roman"/>
          <w:sz w:val="24"/>
          <w:szCs w:val="24"/>
        </w:rPr>
        <w:t> </w:t>
      </w:r>
    </w:p>
    <w:p w:rsidR="004D0207" w:rsidRDefault="004D0207" w:rsidP="007B18A1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УО Торжокского района </w:t>
      </w:r>
    </w:p>
    <w:p w:rsidR="007B18A1" w:rsidRPr="000B13BB" w:rsidRDefault="004D0207" w:rsidP="004D0207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№ </w:t>
      </w:r>
      <w:r w:rsidR="00287473">
        <w:rPr>
          <w:rFonts w:ascii="Times New Roman" w:eastAsia="Times New Roman" w:hAnsi="Times New Roman"/>
          <w:sz w:val="24"/>
          <w:szCs w:val="24"/>
        </w:rPr>
        <w:t>116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="00011919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От  </w:t>
      </w:r>
      <w:r w:rsidR="00287473">
        <w:rPr>
          <w:rFonts w:ascii="Times New Roman" w:eastAsia="Times New Roman" w:hAnsi="Times New Roman"/>
          <w:sz w:val="24"/>
          <w:szCs w:val="24"/>
        </w:rPr>
        <w:t>06.09.2023</w:t>
      </w:r>
    </w:p>
    <w:p w:rsidR="007B18A1" w:rsidRDefault="007B18A1" w:rsidP="007B18A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B18A1" w:rsidRDefault="007B18A1" w:rsidP="007B18A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B811F5">
        <w:rPr>
          <w:rFonts w:ascii="Times New Roman" w:eastAsia="Times New Roman" w:hAnsi="Times New Roman"/>
          <w:b/>
          <w:sz w:val="32"/>
          <w:szCs w:val="32"/>
        </w:rPr>
        <w:t>П</w:t>
      </w:r>
      <w:r>
        <w:rPr>
          <w:rFonts w:ascii="Times New Roman" w:eastAsia="Times New Roman" w:hAnsi="Times New Roman"/>
          <w:b/>
          <w:sz w:val="32"/>
          <w:szCs w:val="32"/>
        </w:rPr>
        <w:t>оложение</w:t>
      </w:r>
      <w:r w:rsidRPr="00B811F5">
        <w:rPr>
          <w:rFonts w:ascii="Times New Roman" w:eastAsia="Times New Roman" w:hAnsi="Times New Roman"/>
          <w:b/>
          <w:sz w:val="32"/>
          <w:szCs w:val="32"/>
        </w:rPr>
        <w:br/>
      </w:r>
      <w:r>
        <w:rPr>
          <w:rFonts w:ascii="Times New Roman" w:eastAsia="Times New Roman" w:hAnsi="Times New Roman"/>
          <w:b/>
          <w:sz w:val="32"/>
          <w:szCs w:val="32"/>
        </w:rPr>
        <w:t xml:space="preserve">о </w:t>
      </w:r>
      <w:r w:rsidRPr="00B811F5">
        <w:rPr>
          <w:rFonts w:ascii="Times New Roman" w:eastAsia="Times New Roman" w:hAnsi="Times New Roman"/>
          <w:b/>
          <w:sz w:val="32"/>
          <w:szCs w:val="32"/>
        </w:rPr>
        <w:t>проведени</w:t>
      </w:r>
      <w:r>
        <w:rPr>
          <w:rFonts w:ascii="Times New Roman" w:eastAsia="Times New Roman" w:hAnsi="Times New Roman"/>
          <w:b/>
          <w:sz w:val="32"/>
          <w:szCs w:val="32"/>
        </w:rPr>
        <w:t>и школьного и муниципального этапов</w:t>
      </w:r>
      <w:r w:rsidRPr="00B811F5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</w:rPr>
        <w:t>В</w:t>
      </w:r>
      <w:r w:rsidRPr="00B811F5">
        <w:rPr>
          <w:rFonts w:ascii="Times New Roman" w:eastAsia="Times New Roman" w:hAnsi="Times New Roman"/>
          <w:b/>
          <w:sz w:val="32"/>
          <w:szCs w:val="32"/>
        </w:rPr>
        <w:t>сероссийской олимпиады школьников</w:t>
      </w:r>
    </w:p>
    <w:p w:rsidR="007B18A1" w:rsidRDefault="007B18A1" w:rsidP="007B18A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в</w:t>
      </w:r>
      <w:r w:rsidRPr="00B811F5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proofErr w:type="spellStart"/>
      <w:r w:rsidRPr="00B811F5">
        <w:rPr>
          <w:rFonts w:ascii="Times New Roman" w:eastAsia="Times New Roman" w:hAnsi="Times New Roman"/>
          <w:b/>
          <w:sz w:val="32"/>
          <w:szCs w:val="32"/>
        </w:rPr>
        <w:t>Торжокско</w:t>
      </w:r>
      <w:r>
        <w:rPr>
          <w:rFonts w:ascii="Times New Roman" w:eastAsia="Times New Roman" w:hAnsi="Times New Roman"/>
          <w:b/>
          <w:sz w:val="32"/>
          <w:szCs w:val="32"/>
        </w:rPr>
        <w:t>м</w:t>
      </w:r>
      <w:proofErr w:type="spellEnd"/>
      <w:r w:rsidRPr="00B811F5">
        <w:rPr>
          <w:rFonts w:ascii="Times New Roman" w:eastAsia="Times New Roman" w:hAnsi="Times New Roman"/>
          <w:b/>
          <w:sz w:val="32"/>
          <w:szCs w:val="32"/>
        </w:rPr>
        <w:t xml:space="preserve"> район</w:t>
      </w:r>
      <w:r>
        <w:rPr>
          <w:rFonts w:ascii="Times New Roman" w:eastAsia="Times New Roman" w:hAnsi="Times New Roman"/>
          <w:b/>
          <w:sz w:val="32"/>
          <w:szCs w:val="32"/>
        </w:rPr>
        <w:t xml:space="preserve">е </w:t>
      </w:r>
    </w:p>
    <w:p w:rsidR="007B18A1" w:rsidRPr="00B811F5" w:rsidRDefault="007B18A1" w:rsidP="007B18A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B18A1" w:rsidRPr="009610FD" w:rsidRDefault="007B18A1" w:rsidP="007B18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</w:rPr>
      </w:pPr>
      <w:r w:rsidRPr="000B13BB">
        <w:rPr>
          <w:rFonts w:ascii="Times New Roman" w:eastAsia="Times New Roman" w:hAnsi="Times New Roman"/>
          <w:sz w:val="24"/>
          <w:szCs w:val="24"/>
        </w:rPr>
        <w:t> </w:t>
      </w:r>
    </w:p>
    <w:p w:rsidR="007B18A1" w:rsidRPr="009610FD" w:rsidRDefault="007B18A1" w:rsidP="007B18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10FD">
        <w:rPr>
          <w:rFonts w:ascii="Times New Roman" w:eastAsia="Times New Roman" w:hAnsi="Times New Roman"/>
          <w:b/>
          <w:sz w:val="28"/>
          <w:szCs w:val="28"/>
        </w:rPr>
        <w:t>I. Общие положения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1.1 Настоящее Положение о проведении школьного и муниципального этапов Всероссийской олимпиады школьников (далее - Положение) устанавливает сроки проведения школьного и муниципального этапов проведения Всероссийской олимпиады школьников (далее </w:t>
      </w:r>
      <w:proofErr w:type="gramStart"/>
      <w:r w:rsidRPr="00A32865">
        <w:rPr>
          <w:rFonts w:ascii="Times New Roman" w:eastAsia="Times New Roman" w:hAnsi="Times New Roman"/>
          <w:sz w:val="24"/>
          <w:szCs w:val="24"/>
        </w:rPr>
        <w:t>-О</w:t>
      </w:r>
      <w:proofErr w:type="gramEnd"/>
      <w:r w:rsidRPr="00A32865">
        <w:rPr>
          <w:rFonts w:ascii="Times New Roman" w:eastAsia="Times New Roman" w:hAnsi="Times New Roman"/>
          <w:sz w:val="24"/>
          <w:szCs w:val="24"/>
        </w:rPr>
        <w:t>лимпиада), а также перечень общеобразовательных предметов, по которым она проводится,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призёров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1.2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 для участия в региональном этапе.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32865">
        <w:rPr>
          <w:rFonts w:ascii="Times New Roman" w:eastAsia="Times New Roman" w:hAnsi="Times New Roman"/>
          <w:sz w:val="24"/>
          <w:szCs w:val="24"/>
        </w:rPr>
        <w:t>1.3 Олимпиада проводится по следующим общеобразовательным предметам: математика, русский, иностранный язык (английский, немецкий), информатика и ИКТ, физика, химия, биология, экология, география, астрономия, литература, история, обществознание, право, искусство (мировая художественная культура), физическая культура, технология, основы безопасности жизнедеятельности для обучающихся по образовательным программам основного общего и среднего общего образования;</w:t>
      </w:r>
      <w:proofErr w:type="gramEnd"/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1.4. Олимпиада включает школьный и муниципальный этапы.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1.5. Организаторами школьного и муниципального этапов олимпиады является Управление образования Торжокского района: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1.6. Организаторы олимпиады вправе привлекать к проведению олимпиады образовательные и научные организации, учебно-методические объединения, государственные корпорации и общественные организации в порядке, установленном законодательством Российской Федерации.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1.7. Олимпиада проводится на территории Торжокского района.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1.8. Рабочим языком проведения олимпиады является русский язык.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1.9. Взимание платы за участие в олимпиаде не допускается.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1.10. При проведении этапов олимпиады каждому участнику олимпиады должно быть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 Все рабочие места участников олимпиады должны обеспечивать участникам </w:t>
      </w:r>
      <w:r w:rsidRPr="00A32865">
        <w:rPr>
          <w:rFonts w:ascii="Times New Roman" w:eastAsia="Times New Roman" w:hAnsi="Times New Roman"/>
          <w:sz w:val="24"/>
          <w:szCs w:val="24"/>
        </w:rPr>
        <w:lastRenderedPageBreak/>
        <w:t>олимпиады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1.11. В месте проведения олимпиады вправе присутствовать представители организатора олимпиады, оргкомитетов и жюри соответствующего этапа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1.12.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1.13. </w:t>
      </w:r>
      <w:proofErr w:type="gramStart"/>
      <w:r w:rsidRPr="00A32865">
        <w:rPr>
          <w:rFonts w:ascii="Times New Roman" w:eastAsia="Times New Roman" w:hAnsi="Times New Roman"/>
          <w:sz w:val="24"/>
          <w:szCs w:val="24"/>
        </w:rPr>
        <w:t xml:space="preserve"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настоящим Положением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ребенка.</w:t>
      </w:r>
      <w:proofErr w:type="gramEnd"/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1.14. Во время проведения олимпиады участники олимпиады: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-должны соблюдать настоящее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Положение</w:t>
      </w:r>
      <w:r w:rsidRPr="00A32865">
        <w:rPr>
          <w:rFonts w:ascii="Times New Roman" w:eastAsia="Times New Roman" w:hAnsi="Times New Roman"/>
          <w:sz w:val="24"/>
          <w:szCs w:val="24"/>
        </w:rPr>
        <w:t xml:space="preserve">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предметно-методическими комиссиями по общеобразовательным предметам, по которым проводится олимпиада (далее </w:t>
      </w:r>
      <w:proofErr w:type="gramStart"/>
      <w:r w:rsidRPr="00A32865">
        <w:rPr>
          <w:rFonts w:ascii="Times New Roman" w:eastAsia="Times New Roman" w:hAnsi="Times New Roman"/>
          <w:sz w:val="24"/>
          <w:szCs w:val="24"/>
        </w:rPr>
        <w:t>-п</w:t>
      </w:r>
      <w:proofErr w:type="gramEnd"/>
      <w:r w:rsidRPr="00A32865">
        <w:rPr>
          <w:rFonts w:ascii="Times New Roman" w:eastAsia="Times New Roman" w:hAnsi="Times New Roman"/>
          <w:sz w:val="24"/>
          <w:szCs w:val="24"/>
        </w:rPr>
        <w:t>редметно-методические комиссии олимпиады);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-должны следовать указаниям представителей организатора олимпиады;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-не вправе общаться друг с другом, свободно перемещаться по аудитории;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-вправе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1.15. В случае нарушения участником олимпиады настоящего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Положения</w:t>
      </w:r>
      <w:r w:rsidRPr="00A32865">
        <w:rPr>
          <w:rFonts w:ascii="Times New Roman" w:eastAsia="Times New Roman" w:hAnsi="Times New Roman"/>
          <w:sz w:val="24"/>
          <w:szCs w:val="24"/>
        </w:rPr>
        <w:t xml:space="preserve"> и (или) утверждённых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1.16.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1.17.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1.18.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1.19. Рассмотрение апелляции проводится с участием самого участника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1.20.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1.21.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Этапы Олимпиады проводятся по заданиям, основанным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1.22.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Участники каждого этапа Олимпиады вправе выполнять олимпиадные задания, разработанные для </w:t>
      </w:r>
      <w:proofErr w:type="gramStart"/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более старших</w:t>
      </w:r>
      <w:proofErr w:type="gramEnd"/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классов по отношению к тем, в которых они проходят обучение. В случае прохождения последующие этапы Олимпиады данные участники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выполняют олимпиадные задания, разработанные для класса, который они выбрали на школьном этапе олимпиады.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1.23.</w:t>
      </w:r>
      <w:r w:rsidRPr="00A328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Квоты на участие в каждом этапе Олимпиады определяются организатором соответствующего этапа Олимпиады. Квоты на участие в школьном этапе Олимпиады не устанавливаются.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1.24.</w:t>
      </w:r>
      <w:r w:rsidRPr="00A328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Победители и призёры всех этапов Олимпиады определяются на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основании результатов участников соответствующего этапа Олимпиады,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которые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заносятся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итоговую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таблицу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результатов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соответствующих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этапов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Олимпиады,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представляющую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ранжированный список участников, расположенных по мере убывания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набранных ими баллов (далее – итоговая таблица). Участники с равным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количеством баллов располагаются в алфавитном порядке.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1.25. Победители и призёры всех этапов Олимпиады награждаются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поощрительными грамотами.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1.26. Образцы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поощрительных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грамот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победителей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призеров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муниципального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школьного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этапов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Олимпиады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утверждаются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организатором Олимпиады.</w:t>
      </w:r>
    </w:p>
    <w:p w:rsidR="007B18A1" w:rsidRPr="009610FD" w:rsidRDefault="007B18A1" w:rsidP="007B18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10FD">
        <w:rPr>
          <w:rFonts w:ascii="Times New Roman" w:eastAsia="Times New Roman" w:hAnsi="Times New Roman"/>
          <w:b/>
          <w:sz w:val="28"/>
          <w:szCs w:val="28"/>
        </w:rPr>
        <w:t>II. Организация проведения олимпиады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2.1. Общее руководство проведением Олимпиады и её организационное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обеспечение осуществляет оргкомитет Олимпиады.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На каждом этапе Олимпиады создается оргкомитет, одной из задач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которого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является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реализация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права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общеобразовательных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организаций на участие в олимпиадном движении.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2.2. Состав оргкомитета олимпиады формируется из представителей Управления образования  Торжокского района.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2.3. Оргкомитет Олимпиады: 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является координатором по организации и проведению Олимпиады;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вносит предложения в Управление образования по датам проведения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муниципального этапа Олимпиады по каждому общеобразовательному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предмету; по составу предметно-методических комиссий Олимпиады 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жюри; по количеству участников муниципального этапа Олимпиады по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каждому общеобразовательному предмету из числа победителей и призеров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школьного этапа Олимпиады;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определяет квоту победителей и призёров муниципального этапа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Олимпиады;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анализирует, обобщает итоги Олимпиады и представляет отчет 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проведении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Олимпиады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Управление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образования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и молодежной политики Торжокского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района;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-о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рганизует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процедуру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апелляции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по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результатам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участия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муниципальном этапе Олимпиады, рассматривает их совместно с предметно-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методическими комиссиями и жюри Олимпиады;</w:t>
      </w:r>
    </w:p>
    <w:p w:rsidR="007B18A1" w:rsidRPr="00B3294A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готовит материалы для освещения Олимпиады в средствах массовой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3294A">
        <w:rPr>
          <w:rFonts w:ascii="Times New Roman" w:eastAsia="Times New Roman" w:hAnsi="Times New Roman"/>
          <w:color w:val="000000"/>
          <w:sz w:val="24"/>
          <w:szCs w:val="24"/>
        </w:rPr>
        <w:t>информации.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2.4. Для научно-методического обеспечения олимпиады создаются предметно-методические комиссии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2.5. Предметно-методические комиссии олимпиады:</w:t>
      </w:r>
    </w:p>
    <w:p w:rsidR="007B18A1" w:rsidRPr="00047713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разрабатывают требования к проведению муниципального и школьного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этапов Олимпиады по соответствующему общеобразовательному предмету,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устанавливающие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форму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проведения,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требования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техническому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обеспечению Олимпиады, принципы формирования комплекта олимпиадных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заданий и подведения итогов Олимпиады, а также процедуры регистрации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участников, проверки и оценивания выполненных олимпиадных заданий,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разбора олимпиадных заданий с участниками и рассмотрения апелляций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участников;</w:t>
      </w:r>
      <w:proofErr w:type="gramEnd"/>
    </w:p>
    <w:p w:rsidR="007B18A1" w:rsidRPr="00047713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подготавливают методические рекомендации по разработке требований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к проведению школьного этапа Олимпиады и составлению олимпиадных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заданий школьного этапа Олимпиады;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разрабатывают тексты олимпиадных заданий, критерии и методики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оценки выполненных олимпиадных заданий муниципального и школьного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этапов Олимпиады;</w:t>
      </w:r>
      <w:r w:rsidRPr="00A3286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обеспечивают хранение олимпиадных заданий для школьного этапа олимпиады до их передачи организатору школьного этапа олимпиады, несут установленную </w:t>
      </w:r>
      <w:hyperlink r:id="rId4" w:anchor="block_17" w:history="1">
        <w:r w:rsidRPr="00A32865">
          <w:rPr>
            <w:rFonts w:ascii="Times New Roman" w:eastAsia="Times New Roman" w:hAnsi="Times New Roman"/>
            <w:sz w:val="24"/>
            <w:szCs w:val="24"/>
          </w:rPr>
          <w:t>законодательством</w:t>
        </w:r>
      </w:hyperlink>
      <w:r w:rsidRPr="00A32865">
        <w:rPr>
          <w:rFonts w:ascii="Times New Roman" w:eastAsia="Times New Roman" w:hAnsi="Times New Roman"/>
          <w:sz w:val="24"/>
          <w:szCs w:val="24"/>
        </w:rPr>
        <w:t xml:space="preserve"> Российской Федерации ответственность за их конфиденциальность.</w:t>
      </w:r>
    </w:p>
    <w:p w:rsidR="007B18A1" w:rsidRPr="00047713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рассматривают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апелляции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совместно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оргкомитетом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жюри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713">
        <w:rPr>
          <w:rFonts w:ascii="Times New Roman" w:eastAsia="Times New Roman" w:hAnsi="Times New Roman"/>
          <w:color w:val="000000"/>
          <w:sz w:val="24"/>
          <w:szCs w:val="24"/>
        </w:rPr>
        <w:t>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2.6</w:t>
      </w:r>
      <w:r w:rsidRPr="00A32865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A32865">
        <w:rPr>
          <w:rFonts w:ascii="Times New Roman" w:eastAsia="Times New Roman" w:hAnsi="Times New Roman"/>
          <w:sz w:val="24"/>
          <w:szCs w:val="24"/>
        </w:rPr>
        <w:t>Составы предметно-методических комиссий олимпиады формируются по предложению оргкомитета олимпиады из числа педагогических работников, руководящих работников образовательных организаций.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2.7. 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 (далее - жюри всех этапов олимпиады).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2.8. Жюри всех этапов олимпиады: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принимает для оценивания закодированные (обезличенные) олимпиадные работы участников олимпиады;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проводит с участниками олимпиады анализ олимпиадных заданий и их решений;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осуществляет по запросу участника олимпиады показ выполненных им олимпиадных заданий;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представляет результаты олимпиады её участникам;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рассматривает по запросу апелляции участников олимпиады;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представляет организатору олимпиады результаты олимпиады (протоколы) для их утверждения;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2.9. Состав жюри всех этапов олимпиады формируется из числа педагогических работников, руководящих работников образовательных организаций и утверждается организатором олимпиады соответствующего этапа олимпиады.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2.10. Состав жюри всех этапов олимпиады должен меняться не менее чем на пятую часть от общего числа членов не реже одного раза в пять лет.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2.11. Основными принципами деятельности оргкомитета олимпиады, предметно-методических комиссий олимпиады, жюри всех этапов олимпиады являются компетентность, объективность, гласность, а также соблюдение норм профессиональной этики.</w:t>
      </w:r>
    </w:p>
    <w:p w:rsidR="007B18A1" w:rsidRPr="009610FD" w:rsidRDefault="007B18A1" w:rsidP="007B18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10FD">
        <w:rPr>
          <w:rFonts w:ascii="Times New Roman" w:eastAsia="Times New Roman" w:hAnsi="Times New Roman"/>
          <w:b/>
          <w:sz w:val="28"/>
          <w:szCs w:val="28"/>
        </w:rPr>
        <w:t>III. Проведение школьного этапа олимпиады</w:t>
      </w:r>
    </w:p>
    <w:p w:rsidR="007B18A1" w:rsidRPr="00A855E6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3.1.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Школьный этап Олимпиады проводится ежегодно организатором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 xml:space="preserve">данного этапа до </w:t>
      </w:r>
      <w:r w:rsidR="00BB0665">
        <w:rPr>
          <w:rFonts w:ascii="Times New Roman" w:eastAsia="Times New Roman" w:hAnsi="Times New Roman"/>
          <w:color w:val="000000"/>
          <w:sz w:val="24"/>
          <w:szCs w:val="24"/>
        </w:rPr>
        <w:t>31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 xml:space="preserve"> октября. Конкретные даты </w:t>
      </w:r>
      <w:r w:rsidRPr="00A32865">
        <w:rPr>
          <w:rFonts w:ascii="Times New Roman" w:eastAsia="Times New Roman" w:hAnsi="Times New Roman"/>
          <w:sz w:val="24"/>
          <w:szCs w:val="24"/>
        </w:rPr>
        <w:t xml:space="preserve">и места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проведения школьного этапа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Олимпиады по каждому общеобразовательному предмету устанавливаются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организатором муниципального этапа Олимпиады.</w:t>
      </w:r>
    </w:p>
    <w:p w:rsidR="007B18A1" w:rsidRPr="00A855E6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 xml:space="preserve">3.2.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Организатор школьного этапа Олимпиады утверждает требования к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проведению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указанного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этапа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Олимпиады,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разработанные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855E6">
        <w:rPr>
          <w:rFonts w:ascii="Times New Roman" w:eastAsia="Times New Roman" w:hAnsi="Times New Roman"/>
          <w:color w:val="000000"/>
          <w:sz w:val="24"/>
          <w:szCs w:val="24"/>
        </w:rPr>
        <w:t>методическими комиссиями муниципального этапа.</w:t>
      </w:r>
    </w:p>
    <w:p w:rsidR="007B18A1" w:rsidRPr="00E60599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3.3. Ш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кольный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этап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Олимпиады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проводится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соответствии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требованиями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к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проведению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указанного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этапа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Олимпиады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по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олимпиадным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заданиям,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разработанным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предметно-методическими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E60599">
        <w:rPr>
          <w:rFonts w:ascii="Times New Roman" w:eastAsia="Times New Roman" w:hAnsi="Times New Roman"/>
          <w:color w:val="000000"/>
          <w:sz w:val="24"/>
          <w:szCs w:val="24"/>
        </w:rPr>
        <w:t>комиссиями муниципального этапа Олимпиады.</w:t>
      </w:r>
    </w:p>
    <w:p w:rsidR="007B18A1" w:rsidRPr="005B11F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3.4. </w:t>
      </w:r>
      <w:r w:rsidRPr="00A32865">
        <w:rPr>
          <w:rFonts w:ascii="Times New Roman" w:eastAsia="Times New Roman" w:hAnsi="Times New Roman"/>
          <w:sz w:val="24"/>
          <w:szCs w:val="24"/>
        </w:rPr>
        <w:t xml:space="preserve">В школьном этапе олимпиады 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по каждому общеобразовательному </w:t>
      </w:r>
      <w:r w:rsidRPr="005B11F1">
        <w:rPr>
          <w:rFonts w:ascii="Times New Roman" w:eastAsia="Times New Roman" w:hAnsi="Times New Roman"/>
          <w:color w:val="000000"/>
          <w:sz w:val="24"/>
          <w:szCs w:val="24"/>
        </w:rPr>
        <w:t xml:space="preserve">предмету </w:t>
      </w:r>
      <w:r w:rsidRPr="00A32865">
        <w:rPr>
          <w:rFonts w:ascii="Times New Roman" w:eastAsia="Times New Roman" w:hAnsi="Times New Roman"/>
          <w:sz w:val="24"/>
          <w:szCs w:val="24"/>
        </w:rPr>
        <w:t xml:space="preserve">на добровольной основе принимают индивидуальное участие обучающиеся 4 - 11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 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3.5. Для проведения школьного этапа в каждой образовательной организации создаются </w:t>
      </w:r>
      <w:r w:rsidRPr="00A32865">
        <w:rPr>
          <w:rFonts w:ascii="Times New Roman" w:eastAsia="Times New Roman" w:hAnsi="Times New Roman"/>
          <w:sz w:val="24"/>
          <w:szCs w:val="24"/>
        </w:rPr>
        <w:t>оргкомитет и жюри школьного этапа олимпиады.</w:t>
      </w:r>
    </w:p>
    <w:p w:rsidR="007B18A1" w:rsidRPr="00A32865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3.6. Состав оргкомитета школьного этапа олимпиады формируется из числа педагогических работников и утверждается руководителем образовательной организации.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3.7. Оргкомитет школьного этапа олимпиады: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формирует жюри школьного этапа олимпиады по каждому общеобразовательному предмету и утверждает их составы;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определяет организационно-технологическую модель проведения школьного этапа олимпиады;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обеспечивает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Интернет;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осуществляет кодирование (обезличивание) олимпиадных работ участников школьного этапа олимпиады;</w:t>
      </w:r>
    </w:p>
    <w:p w:rsidR="007B18A1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официальном сайте образовательной организации в сети "Интернет", в том числе протоколы жюри школьного этапа олимпиады по каждому общеобразовательному предмету.</w:t>
      </w:r>
    </w:p>
    <w:p w:rsidR="007B18A1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-осуществляет хранение работ учащихся в течение установленного  срока (не менее 1года с момента проведения).</w:t>
      </w:r>
    </w:p>
    <w:p w:rsidR="007B18A1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осуществляет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декодировку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работ участников школьного этапа.</w:t>
      </w:r>
    </w:p>
    <w:p w:rsidR="007B18A1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осуществляет подготовку и внесение данных в протокол предварительных результатов.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-информирует участников о результатах этапа не позднее 7 календарных дней  после окончания испытаний.</w:t>
      </w:r>
    </w:p>
    <w:p w:rsidR="007B18A1" w:rsidRPr="00A32865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несёт ответственность за жизнь и здоровье участников олимпиады во время проведения школьного этапа олимпиады.</w:t>
      </w:r>
    </w:p>
    <w:p w:rsidR="007B18A1" w:rsidRPr="005B11F1" w:rsidRDefault="007B18A1" w:rsidP="007B18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sz w:val="24"/>
          <w:szCs w:val="24"/>
        </w:rPr>
        <w:t>3.8.  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Участники школьного этапа Олимпиады, набравшие наибольшее </w:t>
      </w:r>
      <w:r w:rsidRPr="005B11F1">
        <w:rPr>
          <w:rFonts w:ascii="Times New Roman" w:eastAsia="Times New Roman" w:hAnsi="Times New Roman"/>
          <w:color w:val="000000"/>
          <w:sz w:val="24"/>
          <w:szCs w:val="24"/>
        </w:rPr>
        <w:t>количество баллов, признаются победителями школьного этапа Олимпиады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B11F1">
        <w:rPr>
          <w:rFonts w:ascii="Times New Roman" w:eastAsia="Times New Roman" w:hAnsi="Times New Roman"/>
          <w:color w:val="000000"/>
          <w:sz w:val="24"/>
          <w:szCs w:val="24"/>
        </w:rPr>
        <w:t>при условии, что количество набранных ими баллов превышает половину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B11F1">
        <w:rPr>
          <w:rFonts w:ascii="Times New Roman" w:eastAsia="Times New Roman" w:hAnsi="Times New Roman"/>
          <w:color w:val="000000"/>
          <w:sz w:val="24"/>
          <w:szCs w:val="24"/>
        </w:rPr>
        <w:t>максимально возможных баллов.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B11F1">
        <w:rPr>
          <w:rFonts w:ascii="Times New Roman" w:eastAsia="Times New Roman" w:hAnsi="Times New Roman"/>
          <w:color w:val="000000"/>
          <w:sz w:val="24"/>
          <w:szCs w:val="24"/>
        </w:rPr>
        <w:t>В случае, когда победители не определены, в школьном этапе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B11F1">
        <w:rPr>
          <w:rFonts w:ascii="Times New Roman" w:eastAsia="Times New Roman" w:hAnsi="Times New Roman"/>
          <w:color w:val="000000"/>
          <w:sz w:val="24"/>
          <w:szCs w:val="24"/>
        </w:rPr>
        <w:t>Олимпиады определяются только призеры.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7B18A1" w:rsidRPr="009501CB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3.9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 xml:space="preserve"> Количество победителей и призеров школьного этапа Олимпиады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определяется,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исходя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из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квоты,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установленной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организатором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муниципального этапа Олимпиады.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>3.10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 xml:space="preserve"> Призерами школьного этапа Олимпиады в пределах установленной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квоты победителей и призеров признаются все участники школьного этапа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Олимпиады, следующие в итоговой таблице за победителями.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случае,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когда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участника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школьного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этапа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Олимпиады,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определяемого в пределах установленной квоты в качестве призера,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оказывается количество баллов такое же, как и у следующих за ним в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итоговой таблице, решение по данному участнику и всем участникам,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имеющим равное с ним количество баллов, определяется жюри школьного</w:t>
      </w:r>
      <w:r w:rsidRPr="00A3286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501CB">
        <w:rPr>
          <w:rFonts w:ascii="Times New Roman" w:eastAsia="Times New Roman" w:hAnsi="Times New Roman"/>
          <w:color w:val="000000"/>
          <w:sz w:val="24"/>
          <w:szCs w:val="24"/>
        </w:rPr>
        <w:t>этапа Олимпиады.</w:t>
      </w:r>
      <w:proofErr w:type="gramEnd"/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05C99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IV</w:t>
      </w:r>
      <w:r w:rsidRPr="00E05C99">
        <w:rPr>
          <w:rFonts w:ascii="Times New Roman" w:eastAsia="Times New Roman" w:hAnsi="Times New Roman"/>
          <w:b/>
          <w:color w:val="000000"/>
          <w:sz w:val="28"/>
          <w:szCs w:val="28"/>
        </w:rPr>
        <w:t>. Порядок проверки олимпиадных работ школьного этапа олимпиады.</w:t>
      </w:r>
    </w:p>
    <w:p w:rsidR="007B18A1" w:rsidRDefault="007B18A1" w:rsidP="007B1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7B18A1" w:rsidRPr="00E05C99" w:rsidRDefault="007B18A1" w:rsidP="007B1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4.1. Состав жюри олимпиады формируется из числа педагогических работников образовательного учреждения.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4.2. Число членов жюри школьного этапа олимпиады по каждому предмету составляет не менее 5 человек.</w:t>
      </w:r>
    </w:p>
    <w:p w:rsidR="007B18A1" w:rsidRPr="009A01D8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4.3. Бланки ответов не должны содержать никаких пометок, позволяющих идентифицировать работу. В так</w:t>
      </w:r>
      <w:r w:rsidR="00AB090F">
        <w:rPr>
          <w:rFonts w:ascii="Times New Roman" w:eastAsia="Times New Roman" w:hAnsi="Times New Roman"/>
          <w:color w:val="000000"/>
          <w:sz w:val="24"/>
          <w:szCs w:val="24"/>
        </w:rPr>
        <w:t>ом случае работа не проверяется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а результаты аннулируются.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4.4. Кодированные работы проверяются жюри в соответствии с предоставленными критериями и методикой оценивания, разработанными МПМК.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4.5 Жюри не проверяет и не оценивает работы, помеченные как черновик.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4.6. Работы проверяются не менее чем двумя</w:t>
      </w:r>
      <w:r w:rsidRPr="00290D1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членами жюри. Работы запрещается копировать и выносить из аудиторий, в которых они проверяются, а также разглашать результаты олимпиады.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4.7. После проверки и декодирования работ составляется протокол результатов, в котором фиксируется количество баллов по каждому заданию и общая сумма баллов.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4.8. после проведения процедуры апелляции муниципальному организатору направляется отчет о результатах олимпиады, подписанный всеми членами жюри.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4.9. Итоговый протокол подписывается всеми членами жюри с последующим размещением на информационном стенде ОО и публикацией на информационном ресурсе организатора.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gramStart"/>
      <w:r w:rsidRPr="00E05C99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</w:t>
      </w:r>
      <w:r w:rsidRPr="00E05C99">
        <w:rPr>
          <w:rFonts w:ascii="Times New Roman" w:eastAsia="Times New Roman" w:hAnsi="Times New Roman"/>
          <w:b/>
          <w:color w:val="000000"/>
          <w:sz w:val="28"/>
          <w:szCs w:val="28"/>
        </w:rPr>
        <w:t>. Порядок проведения анализа, показа и апелляции по результатам проверки заданий школьного тура олимпиады.</w:t>
      </w:r>
      <w:proofErr w:type="gramEnd"/>
    </w:p>
    <w:p w:rsidR="007B18A1" w:rsidRPr="00E05C99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5.1. Анализ заданий проходит в сроки, установленные оргкомитетом, но не позднее 7 календарных дней после окончания олимпиады.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5.2. Анализ заданий и их решений осуществляется членами жюри школьного этапа олимпиады.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5.3. в ходе анализа и их решений подробно объясняется решение и оценивание заданий. При анализе могут присутствовать члены оргкомитета, общественные наблюдатели, родители.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5.4. Показ осуществляется в установленные сроки после анализа решений заданий  лично участнику олимпиады при предъявлении документа, удостоверяющего личность. Во время показа запрещено использование копировальной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видеофиксирующей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техники. Присутствие сопровождающих лиц (кроме родителей и законных представителей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не допускается.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5.5. Участник олимпиады вправе подать апелляцию о несогласии с выставленными баллами в  апелляционную комиссию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Срок подачи апелляции и время ее проведения устанавливается ОО.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5.6. Заявление на апелляцию подается лично участником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олимпиады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как в очном формате, так и с использованием информационно- коммуникационных технологий. При</w:t>
      </w:r>
      <w:r w:rsidR="00682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рассмотрении апелляций могут присутствовать общественные наблюдатели, сопровождающие лица должностные лица Министерства просвещения РФ,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Рособрнадзора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при предъявлении служебных удостоверений.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5.7. Апелляции по вопросам содержания и структуры олимпиадных заданий, критериев и методики их оценивания не рассматриваются.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5.8. Решения по апелляции принимаются простым большинством голосов.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5.9. Апелляционная комиссия может принять следующие решения: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отклонить апелляцию, сохранив количество баллов;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удовлетворить апелляцию с понижением количества балов;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удовлетворить апелляцию с повышением количества балов.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5.10. Решение апелляционной комиссии окончательное. Решение оформляется протоколами в установленной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форме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передаются в оргкомитет для перерасчёта баллов и внесения в изменений в рейтинговую таблицу.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proofErr w:type="gramStart"/>
      <w:r w:rsidRPr="00E05C99"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  <w:t>VI</w:t>
      </w:r>
      <w:r w:rsidRPr="00E05C99">
        <w:rPr>
          <w:rFonts w:ascii="Times New Roman" w:eastAsia="Times New Roman" w:hAnsi="Times New Roman"/>
          <w:b/>
          <w:color w:val="000000"/>
          <w:sz w:val="24"/>
          <w:szCs w:val="24"/>
        </w:rPr>
        <w:t>.Порядок подведения итогов школьного этапа олимпиады.</w:t>
      </w:r>
      <w:proofErr w:type="gramEnd"/>
    </w:p>
    <w:p w:rsidR="007B18A1" w:rsidRPr="00E05C99" w:rsidRDefault="007B18A1" w:rsidP="007B18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6.1. На основании решения апелляционной комиссии председатель жюри вносит изменения в рейтинговую таблицу и определяет победителей и призеров по общеобразовательному предмету.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6.2. При отсутствии апелляций председатель жюри подводит итоги по протоколу предварительных результатов. 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6.3. В случае выявления технических ошибок при  пересмотре протоколов жюри, допущенных при подсчете баллов, в итоговые результаты школьного этапа вносятся соответствующие изменения.</w:t>
      </w:r>
    </w:p>
    <w:p w:rsidR="007B18A1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6.4. Организатором утверждаются итоговые результаты в срок не более 14 календарных дней по каждому образовательному предмету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..</w:t>
      </w:r>
      <w:proofErr w:type="gramEnd"/>
    </w:p>
    <w:p w:rsidR="007B18A1" w:rsidRPr="006C3CE2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6.5. Итоговые результаты публикуются на официальных сайтах ОО.</w:t>
      </w:r>
    </w:p>
    <w:p w:rsidR="007B18A1" w:rsidRPr="00FE6236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Pr="00FE6236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Pr="009501CB" w:rsidRDefault="007B18A1" w:rsidP="007B1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B18A1" w:rsidRDefault="007B18A1" w:rsidP="007B18A1"/>
    <w:p w:rsidR="00E67BF5" w:rsidRDefault="00E67BF5"/>
    <w:sectPr w:rsidR="00E67BF5" w:rsidSect="00F9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8A1"/>
    <w:rsid w:val="00011919"/>
    <w:rsid w:val="000152B3"/>
    <w:rsid w:val="000F5ACE"/>
    <w:rsid w:val="0021070F"/>
    <w:rsid w:val="00250A19"/>
    <w:rsid w:val="00267892"/>
    <w:rsid w:val="00287473"/>
    <w:rsid w:val="00434759"/>
    <w:rsid w:val="004D0207"/>
    <w:rsid w:val="00682AB0"/>
    <w:rsid w:val="006E34B6"/>
    <w:rsid w:val="00755AE6"/>
    <w:rsid w:val="007B18A1"/>
    <w:rsid w:val="00AB090F"/>
    <w:rsid w:val="00BB0665"/>
    <w:rsid w:val="00D627EF"/>
    <w:rsid w:val="00E67BF5"/>
    <w:rsid w:val="00FB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8F"/>
  </w:style>
  <w:style w:type="paragraph" w:styleId="3">
    <w:name w:val="heading 3"/>
    <w:basedOn w:val="a"/>
    <w:next w:val="a"/>
    <w:link w:val="30"/>
    <w:qFormat/>
    <w:rsid w:val="007B18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18A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rsid w:val="007B18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se.garant.ru/12148555/a7b26eafd8fd23d18ca4410ac5359e0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2883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2021-09-09T13:25:00Z</dcterms:created>
  <dcterms:modified xsi:type="dcterms:W3CDTF">2023-09-08T05:21:00Z</dcterms:modified>
</cp:coreProperties>
</file>